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B965D" w14:textId="77777777" w:rsidR="000D79C6" w:rsidRPr="002D23A6" w:rsidRDefault="000D79C6" w:rsidP="002D23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D23A6">
        <w:rPr>
          <w:rFonts w:ascii="Times New Roman" w:hAnsi="Times New Roman"/>
          <w:b/>
          <w:sz w:val="28"/>
          <w:szCs w:val="28"/>
        </w:rPr>
        <w:t>Информационный бюллетень</w:t>
      </w:r>
    </w:p>
    <w:p w14:paraId="6FF44107" w14:textId="1FB55DB2" w:rsidR="000D79C6" w:rsidRPr="002D23A6" w:rsidRDefault="00F32AC2" w:rsidP="002D23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Мордовско-Вечкенинского</w:t>
      </w:r>
      <w:r w:rsidR="000D79C6" w:rsidRPr="002D23A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086FA22E" w14:textId="77777777" w:rsidR="000D79C6" w:rsidRDefault="000D79C6" w:rsidP="002D23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D23A6">
        <w:rPr>
          <w:rFonts w:ascii="Times New Roman" w:hAnsi="Times New Roman"/>
          <w:b/>
          <w:sz w:val="28"/>
          <w:szCs w:val="28"/>
        </w:rPr>
        <w:t>Ковылкинского муниципального района</w:t>
      </w:r>
    </w:p>
    <w:p w14:paraId="3DAD8345" w14:textId="77777777" w:rsidR="002D23A6" w:rsidRPr="002D23A6" w:rsidRDefault="002D23A6" w:rsidP="002D23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14:paraId="4491CFA0" w14:textId="77777777" w:rsidR="000D79C6" w:rsidRPr="002D23A6" w:rsidRDefault="000D79C6" w:rsidP="002D23A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28D6F3A2" w14:textId="77777777" w:rsidR="000D79C6" w:rsidRPr="002D23A6" w:rsidRDefault="000D79C6" w:rsidP="000D79C6">
      <w:pPr>
        <w:pStyle w:val="a6"/>
        <w:rPr>
          <w:rFonts w:ascii="Times New Roman" w:hAnsi="Times New Roman"/>
          <w:b/>
          <w:sz w:val="24"/>
          <w:szCs w:val="24"/>
        </w:rPr>
      </w:pPr>
      <w:r w:rsidRPr="002D23A6">
        <w:rPr>
          <w:rFonts w:ascii="Times New Roman" w:hAnsi="Times New Roman"/>
          <w:b/>
          <w:sz w:val="24"/>
          <w:szCs w:val="24"/>
        </w:rPr>
        <w:t xml:space="preserve">Является официальным печатным </w:t>
      </w:r>
    </w:p>
    <w:p w14:paraId="594D64C4" w14:textId="71DD6CDB" w:rsidR="000D79C6" w:rsidRPr="002D23A6" w:rsidRDefault="000D79C6" w:rsidP="000D79C6">
      <w:pPr>
        <w:pStyle w:val="a6"/>
        <w:rPr>
          <w:rFonts w:ascii="Times New Roman" w:hAnsi="Times New Roman"/>
          <w:b/>
          <w:sz w:val="24"/>
          <w:szCs w:val="24"/>
        </w:rPr>
      </w:pPr>
      <w:r w:rsidRPr="002D23A6">
        <w:rPr>
          <w:rFonts w:ascii="Times New Roman" w:hAnsi="Times New Roman"/>
          <w:b/>
          <w:sz w:val="24"/>
          <w:szCs w:val="24"/>
        </w:rPr>
        <w:t xml:space="preserve">изданием </w:t>
      </w:r>
      <w:r w:rsidR="00F32AC2">
        <w:rPr>
          <w:rFonts w:ascii="Times New Roman" w:hAnsi="Times New Roman"/>
          <w:b/>
          <w:sz w:val="24"/>
          <w:szCs w:val="24"/>
        </w:rPr>
        <w:t xml:space="preserve">Мордовско-Вечкенинского </w:t>
      </w:r>
      <w:r w:rsidRPr="002D23A6">
        <w:rPr>
          <w:rFonts w:ascii="Times New Roman" w:hAnsi="Times New Roman"/>
          <w:b/>
          <w:sz w:val="24"/>
          <w:szCs w:val="24"/>
        </w:rPr>
        <w:t>сельского</w:t>
      </w:r>
    </w:p>
    <w:p w14:paraId="091FA805" w14:textId="77777777" w:rsidR="000D79C6" w:rsidRPr="002D23A6" w:rsidRDefault="000D79C6" w:rsidP="000D79C6">
      <w:pPr>
        <w:pStyle w:val="a6"/>
        <w:rPr>
          <w:rFonts w:ascii="Times New Roman" w:hAnsi="Times New Roman"/>
          <w:b/>
          <w:sz w:val="24"/>
          <w:szCs w:val="24"/>
        </w:rPr>
      </w:pPr>
      <w:r w:rsidRPr="002D23A6">
        <w:rPr>
          <w:rFonts w:ascii="Times New Roman" w:hAnsi="Times New Roman"/>
          <w:b/>
          <w:sz w:val="24"/>
          <w:szCs w:val="24"/>
        </w:rPr>
        <w:t>поселения Ковылкинского  района</w:t>
      </w:r>
    </w:p>
    <w:p w14:paraId="1E7D821D" w14:textId="77777777" w:rsidR="000D79C6" w:rsidRDefault="000D79C6" w:rsidP="000D79C6">
      <w:pPr>
        <w:pStyle w:val="a6"/>
        <w:rPr>
          <w:rFonts w:ascii="Times New Roman" w:hAnsi="Times New Roman"/>
          <w:b/>
        </w:rPr>
      </w:pPr>
      <w:r w:rsidRPr="002D23A6">
        <w:rPr>
          <w:rFonts w:ascii="Times New Roman" w:hAnsi="Times New Roman"/>
          <w:b/>
          <w:sz w:val="24"/>
          <w:szCs w:val="24"/>
        </w:rPr>
        <w:t>Республики Мордовия</w:t>
      </w:r>
      <w:r>
        <w:rPr>
          <w:rFonts w:ascii="Times New Roman" w:hAnsi="Times New Roman"/>
          <w:b/>
        </w:rPr>
        <w:t xml:space="preserve">                       </w:t>
      </w:r>
    </w:p>
    <w:p w14:paraId="4FF55226" w14:textId="77777777" w:rsidR="002D23A6" w:rsidRDefault="002D23A6" w:rsidP="000D79C6">
      <w:pPr>
        <w:rPr>
          <w:b/>
        </w:rPr>
      </w:pPr>
    </w:p>
    <w:p w14:paraId="115D5DD0" w14:textId="1B11D05C" w:rsidR="000D79C6" w:rsidRPr="002D23A6" w:rsidRDefault="00F32AC2" w:rsidP="002D2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D79C6" w:rsidRPr="002D23A6">
        <w:rPr>
          <w:b/>
          <w:sz w:val="28"/>
          <w:szCs w:val="28"/>
        </w:rPr>
        <w:t>т 1</w:t>
      </w:r>
      <w:r w:rsidR="00D42456">
        <w:rPr>
          <w:b/>
          <w:sz w:val="28"/>
          <w:szCs w:val="28"/>
        </w:rPr>
        <w:t>7.12</w:t>
      </w:r>
      <w:r w:rsidR="000D79C6" w:rsidRPr="002D23A6">
        <w:rPr>
          <w:b/>
          <w:sz w:val="28"/>
          <w:szCs w:val="28"/>
        </w:rPr>
        <w:t xml:space="preserve">.2024                </w:t>
      </w:r>
      <w:r w:rsidR="002D23A6" w:rsidRPr="002D23A6">
        <w:rPr>
          <w:b/>
          <w:sz w:val="28"/>
          <w:szCs w:val="28"/>
        </w:rPr>
        <w:t xml:space="preserve">           </w:t>
      </w:r>
      <w:r w:rsidR="000D79C6" w:rsidRPr="002D23A6">
        <w:rPr>
          <w:b/>
          <w:sz w:val="28"/>
          <w:szCs w:val="28"/>
        </w:rPr>
        <w:t xml:space="preserve">                                                №</w:t>
      </w:r>
      <w:r w:rsidR="00D42456">
        <w:rPr>
          <w:b/>
          <w:sz w:val="28"/>
          <w:szCs w:val="28"/>
        </w:rPr>
        <w:t>59</w:t>
      </w:r>
    </w:p>
    <w:p w14:paraId="5265F5EC" w14:textId="77777777" w:rsidR="000D79C6" w:rsidRDefault="000D79C6" w:rsidP="000D79C6">
      <w:pPr>
        <w:rPr>
          <w:b/>
        </w:rPr>
      </w:pPr>
    </w:p>
    <w:p w14:paraId="2C9850B4" w14:textId="77777777" w:rsidR="000D79C6" w:rsidRDefault="000D79C6" w:rsidP="000D79C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межрайонной прокуратуры</w:t>
      </w:r>
    </w:p>
    <w:p w14:paraId="6A5CC76E" w14:textId="77777777" w:rsidR="000D79C6" w:rsidRDefault="000D79C6" w:rsidP="000D79C6">
      <w:pPr>
        <w:pStyle w:val="a3"/>
        <w:jc w:val="center"/>
        <w:rPr>
          <w:b/>
          <w:sz w:val="32"/>
          <w:szCs w:val="32"/>
        </w:rPr>
      </w:pPr>
    </w:p>
    <w:p w14:paraId="55D35024" w14:textId="0600E691" w:rsidR="00D42456" w:rsidRPr="00D42456" w:rsidRDefault="00D42456" w:rsidP="00D42456">
      <w:pPr>
        <w:spacing w:line="223" w:lineRule="auto"/>
        <w:ind w:firstLine="709"/>
        <w:jc w:val="both"/>
        <w:rPr>
          <w:rFonts w:eastAsia="Calibri"/>
          <w:b/>
          <w:bCs/>
          <w:color w:val="333333"/>
          <w:sz w:val="26"/>
          <w:szCs w:val="26"/>
          <w:shd w:val="clear" w:color="auto" w:fill="FFFFFF"/>
          <w:lang w:eastAsia="en-US"/>
        </w:rPr>
      </w:pPr>
      <w:r>
        <w:rPr>
          <w:rFonts w:eastAsia="Calibri"/>
          <w:b/>
          <w:bCs/>
          <w:color w:val="333333"/>
          <w:sz w:val="26"/>
          <w:szCs w:val="26"/>
          <w:shd w:val="clear" w:color="auto" w:fill="FFFFFF"/>
          <w:lang w:eastAsia="en-US"/>
        </w:rPr>
        <w:t xml:space="preserve">                        </w:t>
      </w:r>
      <w:r w:rsidRPr="00D42456">
        <w:rPr>
          <w:rFonts w:eastAsia="Calibri"/>
          <w:b/>
          <w:bCs/>
          <w:color w:val="333333"/>
          <w:sz w:val="26"/>
          <w:szCs w:val="26"/>
          <w:shd w:val="clear" w:color="auto" w:fill="FFFFFF"/>
          <w:lang w:eastAsia="en-US"/>
        </w:rPr>
        <w:t>Об утилизационном сборе на автомобили</w:t>
      </w:r>
    </w:p>
    <w:p w14:paraId="26B648A0" w14:textId="77777777" w:rsidR="00D42456" w:rsidRPr="00D42456" w:rsidRDefault="00D42456" w:rsidP="00D42456">
      <w:pPr>
        <w:spacing w:line="223" w:lineRule="auto"/>
        <w:ind w:firstLine="709"/>
        <w:jc w:val="both"/>
        <w:rPr>
          <w:rFonts w:ascii="Roboto" w:eastAsia="Calibri" w:hAnsi="Roboto"/>
          <w:color w:val="333333"/>
          <w:sz w:val="26"/>
          <w:szCs w:val="26"/>
          <w:lang w:eastAsia="en-US"/>
        </w:rPr>
      </w:pPr>
      <w:r w:rsidRPr="00D42456">
        <w:rPr>
          <w:rFonts w:ascii="Roboto" w:eastAsia="Calibri" w:hAnsi="Roboto"/>
          <w:color w:val="333333"/>
          <w:sz w:val="26"/>
          <w:szCs w:val="26"/>
          <w:lang w:eastAsia="en-US"/>
        </w:rPr>
        <w:t>За каждое колесное транспортное средство, каждую самоходную машину, каждый прицеп к ним, ввозимые на территорию Российской Федерации или произведенные, изготовленные в Российской Федерации, уплачивается утилизационный сбор в целях обеспечения экологической безопасности, в том числе для защиты здоровья человека и окружающей среды от вредного воздействия эксплуатации транспортных средств, с учетом их технических характеристик и износа.</w:t>
      </w:r>
    </w:p>
    <w:p w14:paraId="3A0CE9E8" w14:textId="77777777" w:rsidR="00D42456" w:rsidRPr="00D42456" w:rsidRDefault="00D42456" w:rsidP="00D42456">
      <w:pPr>
        <w:shd w:val="clear" w:color="auto" w:fill="FFFFFF"/>
        <w:spacing w:line="223" w:lineRule="auto"/>
        <w:ind w:firstLine="709"/>
        <w:jc w:val="both"/>
        <w:rPr>
          <w:rFonts w:ascii="Roboto" w:hAnsi="Roboto"/>
          <w:color w:val="333333"/>
          <w:sz w:val="26"/>
          <w:szCs w:val="26"/>
        </w:rPr>
      </w:pPr>
      <w:r w:rsidRPr="00D42456">
        <w:rPr>
          <w:rFonts w:ascii="Roboto" w:hAnsi="Roboto"/>
          <w:color w:val="333333"/>
          <w:sz w:val="26"/>
          <w:szCs w:val="26"/>
        </w:rPr>
        <w:t xml:space="preserve">Согласно п. 6 ст. 24.1 Федерального закона «Об отходах производства и потребления» в отношении некоторых транспортных средств утилизационный сбор не уплачивается. Так, </w:t>
      </w:r>
      <w:proofErr w:type="gramStart"/>
      <w:r w:rsidRPr="00D42456">
        <w:rPr>
          <w:rFonts w:ascii="Roboto" w:hAnsi="Roboto"/>
          <w:color w:val="333333"/>
          <w:sz w:val="26"/>
          <w:szCs w:val="26"/>
        </w:rPr>
        <w:t>например</w:t>
      </w:r>
      <w:proofErr w:type="gramEnd"/>
      <w:r w:rsidRPr="00D42456">
        <w:rPr>
          <w:rFonts w:ascii="Roboto" w:hAnsi="Roboto"/>
          <w:color w:val="333333"/>
          <w:sz w:val="26"/>
          <w:szCs w:val="26"/>
        </w:rPr>
        <w:t xml:space="preserve"> сбор не уплачивается на ввозимые транспортные средства в РФ в качестве личного имущества физическими лицами, являющимися участниками Государственной программы по оказанию содействия добровольному переселению в РФ соотечественников, проживающих за рубежом, либо признанных в установленном порядке беженцами или вынужденными переселенцами.</w:t>
      </w:r>
    </w:p>
    <w:p w14:paraId="1C764393" w14:textId="77777777" w:rsidR="00D42456" w:rsidRPr="00D42456" w:rsidRDefault="00D42456" w:rsidP="00D42456">
      <w:pPr>
        <w:shd w:val="clear" w:color="auto" w:fill="FFFFFF"/>
        <w:spacing w:line="223" w:lineRule="auto"/>
        <w:ind w:firstLine="709"/>
        <w:jc w:val="both"/>
        <w:rPr>
          <w:rFonts w:ascii="Roboto" w:hAnsi="Roboto"/>
          <w:color w:val="333333"/>
          <w:sz w:val="26"/>
          <w:szCs w:val="26"/>
        </w:rPr>
      </w:pPr>
      <w:r w:rsidRPr="00D42456">
        <w:rPr>
          <w:rFonts w:ascii="Roboto" w:hAnsi="Roboto"/>
          <w:color w:val="333333"/>
          <w:sz w:val="26"/>
          <w:szCs w:val="26"/>
        </w:rPr>
        <w:t>Постановлением Правительства Российской Федерации от 13.09.2024 № 1255 «О внесении изменений в некоторые акты Правительства Российской Федерации» утверждена ежегодная индексации утилизационного сбора на автомобили и специализированную технику на период до 2030 года.</w:t>
      </w:r>
    </w:p>
    <w:p w14:paraId="000B0D29" w14:textId="77777777" w:rsidR="00D42456" w:rsidRPr="00D42456" w:rsidRDefault="00D42456" w:rsidP="00D42456">
      <w:pPr>
        <w:shd w:val="clear" w:color="auto" w:fill="FFFFFF"/>
        <w:spacing w:line="223" w:lineRule="auto"/>
        <w:ind w:firstLine="709"/>
        <w:jc w:val="both"/>
        <w:rPr>
          <w:rFonts w:ascii="Roboto" w:hAnsi="Roboto"/>
          <w:color w:val="333333"/>
          <w:sz w:val="26"/>
          <w:szCs w:val="26"/>
        </w:rPr>
      </w:pPr>
      <w:r w:rsidRPr="00D42456">
        <w:rPr>
          <w:rFonts w:ascii="Roboto" w:hAnsi="Roboto"/>
          <w:color w:val="333333"/>
          <w:sz w:val="26"/>
          <w:szCs w:val="26"/>
        </w:rPr>
        <w:t>Указанным постановлением с 1 октября 2024 года ставка сбора вырастет на 70 - 85 %, а затем ежегодно с 1 января будет индексироваться на 10-20 %. Сбор на дорожно-строительную технику будет проиндексирован с 01.01.2025 с последующим ежегодным увеличением ставки на 15 %.</w:t>
      </w:r>
    </w:p>
    <w:p w14:paraId="43049E8F" w14:textId="77777777" w:rsidR="00D42456" w:rsidRPr="00D42456" w:rsidRDefault="00D42456" w:rsidP="00D42456">
      <w:pPr>
        <w:shd w:val="clear" w:color="auto" w:fill="FFFFFF"/>
        <w:spacing w:line="223" w:lineRule="auto"/>
        <w:ind w:firstLine="709"/>
        <w:jc w:val="both"/>
        <w:rPr>
          <w:rFonts w:ascii="Roboto" w:hAnsi="Roboto"/>
          <w:color w:val="333333"/>
          <w:sz w:val="26"/>
          <w:szCs w:val="26"/>
        </w:rPr>
      </w:pPr>
      <w:r w:rsidRPr="00D42456">
        <w:rPr>
          <w:rFonts w:ascii="Roboto" w:hAnsi="Roboto"/>
          <w:color w:val="333333"/>
          <w:sz w:val="26"/>
          <w:szCs w:val="26"/>
        </w:rPr>
        <w:t>В отношении отдельных видов спецтехники продлевается применение механизма, предусматривающего установление квоты, в рамках которой утилизационный сбор уплачивается с применением ставок, действовавших до августа 2023 года.</w:t>
      </w:r>
    </w:p>
    <w:p w14:paraId="2343A46D" w14:textId="77777777" w:rsidR="00D42456" w:rsidRPr="00D42456" w:rsidRDefault="00D42456" w:rsidP="00D42456">
      <w:pPr>
        <w:shd w:val="clear" w:color="auto" w:fill="FFFFFF"/>
        <w:spacing w:line="223" w:lineRule="auto"/>
        <w:ind w:firstLine="709"/>
        <w:jc w:val="both"/>
        <w:rPr>
          <w:rFonts w:ascii="Roboto" w:hAnsi="Roboto"/>
          <w:color w:val="333333"/>
          <w:sz w:val="26"/>
          <w:szCs w:val="26"/>
        </w:rPr>
      </w:pPr>
      <w:r w:rsidRPr="00D42456">
        <w:rPr>
          <w:rFonts w:ascii="Roboto" w:hAnsi="Roboto"/>
          <w:color w:val="333333"/>
          <w:sz w:val="26"/>
          <w:szCs w:val="26"/>
        </w:rPr>
        <w:t>Утилизационный сбор исчисляется плательщиком самостоятельно. Таможенный орган проверит правильность исчисления утилизационного сбора в срок, не превышающий 5 рабочих дней со дня подачи расчета.</w:t>
      </w:r>
    </w:p>
    <w:p w14:paraId="4C7F0FC3" w14:textId="73D53807" w:rsidR="000D79C6" w:rsidRPr="000D79C6" w:rsidRDefault="000D79C6" w:rsidP="000D79C6">
      <w:pPr>
        <w:pStyle w:val="a3"/>
        <w:rPr>
          <w:b/>
          <w:sz w:val="32"/>
          <w:szCs w:val="32"/>
        </w:rPr>
      </w:pPr>
      <w:r>
        <w:rPr>
          <w:color w:val="2C2D2E"/>
          <w:sz w:val="28"/>
          <w:szCs w:val="28"/>
        </w:rPr>
        <w:t>.</w:t>
      </w:r>
    </w:p>
    <w:p w14:paraId="3A19AFB4" w14:textId="6BC9213E" w:rsidR="000D79C6" w:rsidRPr="002D23A6" w:rsidRDefault="000D79C6" w:rsidP="00F32AC2">
      <w:pPr>
        <w:rPr>
          <w:b/>
          <w:sz w:val="28"/>
          <w:szCs w:val="28"/>
        </w:rPr>
      </w:pPr>
      <w:r w:rsidRPr="002D23A6">
        <w:rPr>
          <w:b/>
          <w:sz w:val="28"/>
          <w:szCs w:val="28"/>
        </w:rPr>
        <w:t xml:space="preserve">Информационный бюллетень </w:t>
      </w:r>
      <w:r w:rsidR="00F32AC2">
        <w:rPr>
          <w:b/>
          <w:sz w:val="28"/>
          <w:szCs w:val="28"/>
        </w:rPr>
        <w:t>Мордовско-Вечкенинского</w:t>
      </w:r>
      <w:r w:rsidRPr="002D23A6">
        <w:rPr>
          <w:b/>
          <w:sz w:val="28"/>
          <w:szCs w:val="28"/>
        </w:rPr>
        <w:t xml:space="preserve"> сельского поселения</w:t>
      </w:r>
      <w:r w:rsidR="00D42456">
        <w:rPr>
          <w:b/>
          <w:sz w:val="28"/>
          <w:szCs w:val="28"/>
        </w:rPr>
        <w:t xml:space="preserve"> </w:t>
      </w:r>
      <w:proofErr w:type="spellStart"/>
      <w:r w:rsidRPr="002D23A6">
        <w:rPr>
          <w:b/>
          <w:sz w:val="28"/>
          <w:szCs w:val="28"/>
        </w:rPr>
        <w:t>Ковылк</w:t>
      </w:r>
      <w:r w:rsidR="00D42456">
        <w:rPr>
          <w:b/>
          <w:sz w:val="28"/>
          <w:szCs w:val="28"/>
        </w:rPr>
        <w:t>инского</w:t>
      </w:r>
      <w:proofErr w:type="spellEnd"/>
      <w:r w:rsidR="00D42456">
        <w:rPr>
          <w:b/>
          <w:sz w:val="28"/>
          <w:szCs w:val="28"/>
        </w:rPr>
        <w:t xml:space="preserve"> муниципального района № 59 от 17.12</w:t>
      </w:r>
      <w:r w:rsidRPr="002D23A6">
        <w:rPr>
          <w:b/>
          <w:sz w:val="28"/>
          <w:szCs w:val="28"/>
        </w:rPr>
        <w:t>.2024.</w:t>
      </w:r>
    </w:p>
    <w:p w14:paraId="1FA3FC1C" w14:textId="104554FF" w:rsidR="00FE3695" w:rsidRDefault="000D79C6" w:rsidP="00D42456">
      <w:pPr>
        <w:pStyle w:val="a6"/>
      </w:pPr>
      <w:r w:rsidRPr="002D23A6">
        <w:rPr>
          <w:rFonts w:ascii="Times New Roman" w:hAnsi="Times New Roman"/>
          <w:b/>
          <w:sz w:val="28"/>
          <w:szCs w:val="28"/>
        </w:rPr>
        <w:t xml:space="preserve">Учредитель: Совет депутатов </w:t>
      </w:r>
      <w:r w:rsidR="00F32AC2" w:rsidRPr="00F32AC2">
        <w:rPr>
          <w:rFonts w:ascii="Times New Roman" w:hAnsi="Times New Roman"/>
          <w:b/>
          <w:sz w:val="28"/>
          <w:szCs w:val="28"/>
        </w:rPr>
        <w:t>Мордовско-Вечкенинского</w:t>
      </w:r>
      <w:r w:rsidRPr="002D23A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2D23A6">
        <w:rPr>
          <w:rFonts w:ascii="Times New Roman" w:hAnsi="Times New Roman"/>
          <w:b/>
          <w:sz w:val="28"/>
          <w:szCs w:val="28"/>
        </w:rPr>
        <w:t>Ковылкинского</w:t>
      </w:r>
      <w:proofErr w:type="spellEnd"/>
      <w:r w:rsidRPr="002D23A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bookmarkStart w:id="0" w:name="_GoBack"/>
      <w:bookmarkEnd w:id="0"/>
    </w:p>
    <w:sectPr w:rsidR="00FE3695" w:rsidSect="00A8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A0A"/>
    <w:rsid w:val="00014A0A"/>
    <w:rsid w:val="00051EB4"/>
    <w:rsid w:val="000D79C6"/>
    <w:rsid w:val="00112AEF"/>
    <w:rsid w:val="002D23A6"/>
    <w:rsid w:val="00450989"/>
    <w:rsid w:val="00A82A9C"/>
    <w:rsid w:val="00D42456"/>
    <w:rsid w:val="00F32AC2"/>
    <w:rsid w:val="00FE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C32B"/>
  <w15:docId w15:val="{E4E69186-4E5B-4D31-87BB-3CAD99C2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D79C6"/>
    <w:pPr>
      <w:jc w:val="both"/>
    </w:pPr>
  </w:style>
  <w:style w:type="character" w:customStyle="1" w:styleId="a4">
    <w:name w:val="Основной текст Знак"/>
    <w:basedOn w:val="a0"/>
    <w:link w:val="a3"/>
    <w:rsid w:val="000D7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D79C6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0D79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D7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0D79C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D79C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24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24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2024-12-18T09:26:00Z</cp:lastPrinted>
  <dcterms:created xsi:type="dcterms:W3CDTF">2024-09-12T09:10:00Z</dcterms:created>
  <dcterms:modified xsi:type="dcterms:W3CDTF">2024-12-18T09:26:00Z</dcterms:modified>
</cp:coreProperties>
</file>